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F33" w:rsidRDefault="00106970">
      <w:r>
        <w:t xml:space="preserve">Từ năm 2017 </w:t>
      </w:r>
      <w:r w:rsidR="00D6308E">
        <w:t>nhà trường đã được Bộ</w:t>
      </w:r>
      <w:r w:rsidR="00E67517">
        <w:t xml:space="preserve"> LĐTB-XH lựa chọn là cơ sở để đầu tư phát triển đào tạo</w:t>
      </w:r>
      <w:r w:rsidR="00D6308E">
        <w:t xml:space="preserve"> ngành, nghề trọng điểm</w:t>
      </w:r>
      <w:r w:rsidR="00F432F1">
        <w:t xml:space="preserve"> giai đoạn 2016 – 2020 và định hướng đến năm 2025 (5.3.1 – Quyết định số 1836/QĐ-LĐTBXH)</w:t>
      </w:r>
      <w:r w:rsidR="00D6308E">
        <w:t>.</w:t>
      </w:r>
      <w:r w:rsidR="00F432F1">
        <w:t xml:space="preserve"> </w:t>
      </w:r>
      <w:r w:rsidR="00AE335A">
        <w:t>Trường Cao đẳng Lý Tự Trọng thành phô Hồ Chí Minh trong những năm qua đã không ngừn đầu tư về cơ sở vật chất, đội ngũ nhà giáo đạt chuẩn để được Tổng cục Giáo dục nghề nghiệp và Bộ LĐTB&amp;XH cấp phép đ</w:t>
      </w:r>
      <w:r w:rsidR="004120E1">
        <w:t>à</w:t>
      </w:r>
      <w:r w:rsidR="00AE335A">
        <w:t xml:space="preserve">o tạo các ngành nghề trọng điểm. </w:t>
      </w:r>
      <w:r w:rsidR="00707B3D">
        <w:t>Năm 2018</w:t>
      </w:r>
      <w:r w:rsidR="006C4011">
        <w:t>,</w:t>
      </w:r>
      <w:r w:rsidR="00707B3D">
        <w:t xml:space="preserve"> nhà trường đã được Bộ LĐTB&amp;XH ra quyết định </w:t>
      </w:r>
      <w:r w:rsidR="00B7527F">
        <w:t xml:space="preserve">cho phép </w:t>
      </w:r>
      <w:r w:rsidR="004120E1">
        <w:t xml:space="preserve">tổ chức đào tạo </w:t>
      </w:r>
      <w:r w:rsidR="004120E1">
        <w:t>đào tạo thí điểm trình độ cao đẳng</w:t>
      </w:r>
      <w:r w:rsidR="00B7527F">
        <w:t xml:space="preserve"> </w:t>
      </w:r>
      <w:r w:rsidR="004120E1">
        <w:t xml:space="preserve">trọng điểm </w:t>
      </w:r>
      <w:r w:rsidR="00287E06">
        <w:t xml:space="preserve">nghề </w:t>
      </w:r>
      <w:r w:rsidR="00287E06">
        <w:t xml:space="preserve">Công nghệ ô tô </w:t>
      </w:r>
      <w:r w:rsidR="004120E1">
        <w:t>cấp độ quốc tế</w:t>
      </w:r>
      <w:r w:rsidR="004120E1">
        <w:t xml:space="preserve"> </w:t>
      </w:r>
      <w:r w:rsidR="00F432F1">
        <w:t>(5.3.2</w:t>
      </w:r>
      <w:r w:rsidR="00287E06">
        <w:t xml:space="preserve"> – Quyết định </w:t>
      </w:r>
      <w:r w:rsidR="00B96509">
        <w:t>số 9</w:t>
      </w:r>
      <w:r w:rsidR="002856AC">
        <w:t>34</w:t>
      </w:r>
      <w:r w:rsidR="00B96509">
        <w:t>/QĐ-LĐTBXH</w:t>
      </w:r>
      <w:r w:rsidR="00287E06">
        <w:t>)</w:t>
      </w:r>
      <w:r w:rsidR="002856AC">
        <w:t xml:space="preserve"> và ra quyết định cho phép sử dụng bộ chương trình chuyển giao từ Cộng hòa liên bang Đức đ</w:t>
      </w:r>
      <w:r w:rsidR="00ED4255">
        <w:t>ể</w:t>
      </w:r>
      <w:r w:rsidR="002856AC">
        <w:t xml:space="preserve"> đào tạo thí điểm cấp bằng tốt nghiệp cao đẳng của Đức và cấp bằng tốt nghiệp cao đẳng của Việt Nam</w:t>
      </w:r>
      <w:r w:rsidR="00ED4255">
        <w:t xml:space="preserve"> cho nghề trọng điểm </w:t>
      </w:r>
      <w:r w:rsidR="00ED4255">
        <w:t>nghề Công nghệ Ô tô</w:t>
      </w:r>
      <w:r w:rsidR="00ED4255">
        <w:t xml:space="preserve"> cấp độ quốc tế (</w:t>
      </w:r>
      <w:r w:rsidR="00F432F1">
        <w:t>5.3.3</w:t>
      </w:r>
      <w:r w:rsidR="00ED4255">
        <w:t xml:space="preserve"> - </w:t>
      </w:r>
      <w:r w:rsidR="00F432F1">
        <w:t>Q</w:t>
      </w:r>
      <w:r w:rsidR="00ED4255">
        <w:t xml:space="preserve">uyết định </w:t>
      </w:r>
      <w:r w:rsidR="006C4011">
        <w:t>số 9</w:t>
      </w:r>
      <w:r w:rsidR="00ED4255">
        <w:t>26</w:t>
      </w:r>
      <w:r w:rsidR="006C4011">
        <w:t>/QĐ-LĐ</w:t>
      </w:r>
      <w:r w:rsidR="00ED4255">
        <w:t>TBXH)</w:t>
      </w:r>
      <w:r w:rsidR="008A52A6">
        <w:t xml:space="preserve"> và bộ chương trình đào tạo nghề Công nghê ô tô (5.3.4 – phụ lục 02). </w:t>
      </w:r>
      <w:r w:rsidR="00702F33">
        <w:t>Trong chương trình đào tạo, chương trình Ngoại ngữ được nhà trường thực hiện theo  …….</w:t>
      </w:r>
    </w:p>
    <w:p w:rsidR="009A10EC" w:rsidRDefault="00086F95">
      <w:r>
        <w:t>Hiện nay, nhà trường đã hoàn thiện về cở sở vật chất và đội ngũ nhà giáo và được bộ LĐTB&amp;XH cho phép tuyển sinh từ</w:t>
      </w:r>
      <w:r w:rsidR="002E7E59">
        <w:t xml:space="preserve"> khóa 2019 (5.3.5 – Thông báo tuyển sinh).</w:t>
      </w:r>
    </w:p>
    <w:p w:rsidR="00702F33" w:rsidRDefault="00702F33"/>
    <w:p w:rsidR="004171A8" w:rsidRDefault="004171A8">
      <w:r>
        <w:t xml:space="preserve">Sinh viên học sinh học các ngành nghề đào tạo tại trường điều được học tập các bài học, học phần có nội dung về </w:t>
      </w:r>
      <w:r w:rsidR="00821896">
        <w:t xml:space="preserve">bảo vệ môi trường, sử dụng hiệu quả năng lượng và tài nguyên. Nội dung </w:t>
      </w:r>
      <w:r w:rsidR="00821896">
        <w:t>về bảo vệ môi trường, sử dụng hiệu quả năng lượng và tài nguyên</w:t>
      </w:r>
      <w:r w:rsidR="00AC03CE">
        <w:t xml:space="preserve"> được các khoa xây dựng trong các bài học, học phần cụ thể như:</w:t>
      </w:r>
    </w:p>
    <w:p w:rsidR="00AC03CE" w:rsidRDefault="00AC03CE">
      <w:r>
        <w:t xml:space="preserve">Khoa Động lực có học phần Khí thải và vấn đề ô nhiểm môi trường (5.4.1 – giáo trình Khí xả …….); Khoa Nhiệt lạnh </w:t>
      </w:r>
      <w:r w:rsidR="003E74EF">
        <w:t xml:space="preserve">có bài sử dụng năng lượng tiết kiệm và hiệu quả trong học phần chuyên đề máy lạnh (5.4.2 – bài  ……..); </w:t>
      </w:r>
      <w:bookmarkStart w:id="0" w:name="_GoBack"/>
      <w:bookmarkEnd w:id="0"/>
    </w:p>
    <w:sectPr w:rsidR="00AC03CE" w:rsidSect="00584AEE">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35A"/>
    <w:rsid w:val="000604F0"/>
    <w:rsid w:val="00076117"/>
    <w:rsid w:val="00086F95"/>
    <w:rsid w:val="00106970"/>
    <w:rsid w:val="0016698C"/>
    <w:rsid w:val="001B130D"/>
    <w:rsid w:val="001E34B8"/>
    <w:rsid w:val="002832DE"/>
    <w:rsid w:val="002856AC"/>
    <w:rsid w:val="0028643B"/>
    <w:rsid w:val="00287E06"/>
    <w:rsid w:val="002E7E59"/>
    <w:rsid w:val="0035516D"/>
    <w:rsid w:val="003E74EF"/>
    <w:rsid w:val="003E7E76"/>
    <w:rsid w:val="004120E1"/>
    <w:rsid w:val="004171A8"/>
    <w:rsid w:val="0046218B"/>
    <w:rsid w:val="00492D29"/>
    <w:rsid w:val="004B047E"/>
    <w:rsid w:val="004D6EDE"/>
    <w:rsid w:val="005734EE"/>
    <w:rsid w:val="005742F8"/>
    <w:rsid w:val="00584AEE"/>
    <w:rsid w:val="0064670B"/>
    <w:rsid w:val="00686C70"/>
    <w:rsid w:val="006C4011"/>
    <w:rsid w:val="00702F33"/>
    <w:rsid w:val="00707B3D"/>
    <w:rsid w:val="00736DE1"/>
    <w:rsid w:val="00745CB8"/>
    <w:rsid w:val="00821896"/>
    <w:rsid w:val="008A05E8"/>
    <w:rsid w:val="008A52A6"/>
    <w:rsid w:val="0090439D"/>
    <w:rsid w:val="009A10EC"/>
    <w:rsid w:val="00A96B7B"/>
    <w:rsid w:val="00AC03CE"/>
    <w:rsid w:val="00AE335A"/>
    <w:rsid w:val="00B013EF"/>
    <w:rsid w:val="00B35166"/>
    <w:rsid w:val="00B50928"/>
    <w:rsid w:val="00B60AE8"/>
    <w:rsid w:val="00B7527F"/>
    <w:rsid w:val="00B96509"/>
    <w:rsid w:val="00BF06B1"/>
    <w:rsid w:val="00C64810"/>
    <w:rsid w:val="00D06BBB"/>
    <w:rsid w:val="00D6308E"/>
    <w:rsid w:val="00DB016D"/>
    <w:rsid w:val="00E67517"/>
    <w:rsid w:val="00ED4255"/>
    <w:rsid w:val="00F128AF"/>
    <w:rsid w:val="00F26062"/>
    <w:rsid w:val="00F43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2019-10-07T13:46:00Z</dcterms:created>
  <dcterms:modified xsi:type="dcterms:W3CDTF">2019-10-07T14:53:00Z</dcterms:modified>
</cp:coreProperties>
</file>